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EB" w:rsidRDefault="00D262EB" w:rsidP="00D262E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</w:t>
      </w:r>
      <w:r>
        <w:rPr>
          <w:rFonts w:ascii="宋体" w:eastAsia="宋体" w:hAnsi="宋体"/>
          <w:sz w:val="24"/>
          <w:szCs w:val="24"/>
        </w:rPr>
        <w:t>：</w:t>
      </w:r>
    </w:p>
    <w:p w:rsidR="00D262EB" w:rsidRPr="00364C01" w:rsidRDefault="00D262EB" w:rsidP="00D262EB">
      <w:pPr>
        <w:spacing w:line="360" w:lineRule="auto"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bookmarkStart w:id="0" w:name="_GoBack"/>
      <w:r w:rsidRPr="00364C01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202</w:t>
      </w:r>
      <w:r w:rsidRPr="00364C01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2</w:t>
      </w:r>
      <w:r w:rsidRPr="00364C01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年教师工程实践能力培养基地拟立项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清</w:t>
      </w:r>
      <w:r w:rsidRPr="00364C01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单</w:t>
      </w:r>
    </w:p>
    <w:tbl>
      <w:tblPr>
        <w:tblW w:w="5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686"/>
        <w:gridCol w:w="1934"/>
        <w:gridCol w:w="2315"/>
        <w:gridCol w:w="1087"/>
      </w:tblGrid>
      <w:tr w:rsidR="00D262EB" w:rsidRPr="00364C01" w:rsidTr="00D211F3">
        <w:trPr>
          <w:trHeight w:val="525"/>
          <w:jc w:val="center"/>
        </w:trPr>
        <w:tc>
          <w:tcPr>
            <w:tcW w:w="293" w:type="pct"/>
            <w:vAlign w:val="center"/>
          </w:tcPr>
          <w:bookmarkEnd w:id="0"/>
          <w:p w:rsidR="00D262EB" w:rsidRPr="00364C01" w:rsidRDefault="00D262EB" w:rsidP="00D211F3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92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基地</w:t>
            </w:r>
            <w:r w:rsidRPr="00364C01">
              <w:rPr>
                <w:rFonts w:ascii="宋体" w:eastAsia="宋体" w:hAnsi="宋体" w:cs="宋体"/>
                <w:b/>
                <w:color w:val="000000"/>
                <w:szCs w:val="21"/>
              </w:rPr>
              <w:t>名称</w:t>
            </w:r>
          </w:p>
        </w:tc>
        <w:tc>
          <w:tcPr>
            <w:tcW w:w="1009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学院</w:t>
            </w:r>
          </w:p>
        </w:tc>
        <w:tc>
          <w:tcPr>
            <w:tcW w:w="1208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合作企业名称</w:t>
            </w:r>
          </w:p>
        </w:tc>
        <w:tc>
          <w:tcPr>
            <w:tcW w:w="567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校内</w:t>
            </w:r>
            <w:r w:rsidRPr="00364C01">
              <w:rPr>
                <w:rFonts w:ascii="宋体" w:eastAsia="宋体" w:hAnsi="宋体" w:cs="宋体"/>
                <w:b/>
                <w:color w:val="000000"/>
                <w:szCs w:val="21"/>
              </w:rPr>
              <w:t>负责人</w:t>
            </w:r>
          </w:p>
        </w:tc>
      </w:tr>
      <w:tr w:rsidR="00D262EB" w:rsidRPr="00364C01" w:rsidTr="00D211F3">
        <w:trPr>
          <w:trHeight w:val="20"/>
          <w:jc w:val="center"/>
        </w:trPr>
        <w:tc>
          <w:tcPr>
            <w:tcW w:w="29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2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南航-哈飞教师工程实践能力培养基地</w:t>
            </w:r>
          </w:p>
        </w:tc>
        <w:tc>
          <w:tcPr>
            <w:tcW w:w="1009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航空学院</w:t>
            </w:r>
          </w:p>
        </w:tc>
        <w:tc>
          <w:tcPr>
            <w:tcW w:w="1208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航空工业哈尔滨飞机工业集团有限责任公司</w:t>
            </w:r>
          </w:p>
        </w:tc>
        <w:tc>
          <w:tcPr>
            <w:tcW w:w="567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陆洋</w:t>
            </w:r>
          </w:p>
        </w:tc>
      </w:tr>
      <w:tr w:rsidR="00D262EB" w:rsidRPr="00364C01" w:rsidTr="00D211F3">
        <w:trPr>
          <w:trHeight w:val="20"/>
          <w:jc w:val="center"/>
        </w:trPr>
        <w:tc>
          <w:tcPr>
            <w:tcW w:w="29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92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南航</w:t>
            </w: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-北京动力机械研究所</w:t>
            </w: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产教融合</w:t>
            </w: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教师工程实践能力培养基地</w:t>
            </w:r>
          </w:p>
        </w:tc>
        <w:tc>
          <w:tcPr>
            <w:tcW w:w="1009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能源</w:t>
            </w: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与动力学院</w:t>
            </w:r>
          </w:p>
        </w:tc>
        <w:tc>
          <w:tcPr>
            <w:tcW w:w="1208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北京动力机械研究所</w:t>
            </w:r>
          </w:p>
        </w:tc>
        <w:tc>
          <w:tcPr>
            <w:tcW w:w="567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高希光</w:t>
            </w:r>
          </w:p>
          <w:p w:rsidR="00D262EB" w:rsidRPr="00364C01" w:rsidRDefault="00D262EB" w:rsidP="00D211F3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庞淑伟</w:t>
            </w:r>
          </w:p>
        </w:tc>
      </w:tr>
      <w:tr w:rsidR="00D262EB" w:rsidRPr="00364C01" w:rsidTr="00D211F3">
        <w:trPr>
          <w:trHeight w:val="20"/>
          <w:jc w:val="center"/>
        </w:trPr>
        <w:tc>
          <w:tcPr>
            <w:tcW w:w="29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92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航空特色校企联合电气自动化类教师工程实践能力培养基地</w:t>
            </w:r>
          </w:p>
        </w:tc>
        <w:tc>
          <w:tcPr>
            <w:tcW w:w="1009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自动化学院</w:t>
            </w:r>
          </w:p>
        </w:tc>
        <w:tc>
          <w:tcPr>
            <w:tcW w:w="1208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新乡航空工业（集团）有限公司</w:t>
            </w:r>
          </w:p>
        </w:tc>
        <w:tc>
          <w:tcPr>
            <w:tcW w:w="567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魏佳丹</w:t>
            </w:r>
          </w:p>
        </w:tc>
      </w:tr>
      <w:tr w:rsidR="00D262EB" w:rsidRPr="00364C01" w:rsidTr="00D211F3">
        <w:trPr>
          <w:trHeight w:val="20"/>
          <w:jc w:val="center"/>
        </w:trPr>
        <w:tc>
          <w:tcPr>
            <w:tcW w:w="29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92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“南航-上电所”教师工程实践能力培养基地</w:t>
            </w:r>
          </w:p>
        </w:tc>
        <w:tc>
          <w:tcPr>
            <w:tcW w:w="1009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电子信息工程学院</w:t>
            </w:r>
          </w:p>
        </w:tc>
        <w:tc>
          <w:tcPr>
            <w:tcW w:w="1208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中国航空无线电         电子研究所</w:t>
            </w:r>
          </w:p>
        </w:tc>
        <w:tc>
          <w:tcPr>
            <w:tcW w:w="567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张小飞</w:t>
            </w:r>
          </w:p>
        </w:tc>
      </w:tr>
      <w:tr w:rsidR="00D262EB" w:rsidRPr="00364C01" w:rsidTr="00D211F3">
        <w:trPr>
          <w:trHeight w:val="20"/>
          <w:jc w:val="center"/>
        </w:trPr>
        <w:tc>
          <w:tcPr>
            <w:tcW w:w="29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92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南航-晨光航天航空先进制造技术教师工程实践基地</w:t>
            </w:r>
          </w:p>
        </w:tc>
        <w:tc>
          <w:tcPr>
            <w:tcW w:w="1009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机电学院</w:t>
            </w:r>
          </w:p>
        </w:tc>
        <w:tc>
          <w:tcPr>
            <w:tcW w:w="1208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南京晨光集团有限责任公司</w:t>
            </w:r>
          </w:p>
        </w:tc>
        <w:tc>
          <w:tcPr>
            <w:tcW w:w="567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戴宁</w:t>
            </w:r>
          </w:p>
        </w:tc>
      </w:tr>
      <w:tr w:rsidR="00D262EB" w:rsidRPr="00364C01" w:rsidTr="00D211F3">
        <w:trPr>
          <w:trHeight w:val="20"/>
          <w:jc w:val="center"/>
        </w:trPr>
        <w:tc>
          <w:tcPr>
            <w:tcW w:w="29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92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Times New Roman"/>
                <w:color w:val="000000"/>
                <w:szCs w:val="21"/>
              </w:rPr>
              <w:t>南航-609所</w:t>
            </w:r>
            <w:r w:rsidRPr="00364C01">
              <w:rPr>
                <w:rFonts w:ascii="宋体" w:eastAsia="宋体" w:hAnsi="宋体" w:cs="Times New Roman" w:hint="eastAsia"/>
                <w:color w:val="000000"/>
                <w:szCs w:val="21"/>
              </w:rPr>
              <w:t>航空先进机电设计制造基础</w:t>
            </w:r>
            <w:r w:rsidRPr="00364C01">
              <w:rPr>
                <w:rFonts w:ascii="宋体" w:eastAsia="宋体" w:hAnsi="宋体" w:cs="Times New Roman"/>
                <w:color w:val="000000"/>
                <w:szCs w:val="21"/>
              </w:rPr>
              <w:t>教师工程实践基地</w:t>
            </w:r>
          </w:p>
        </w:tc>
        <w:tc>
          <w:tcPr>
            <w:tcW w:w="1009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机电学院</w:t>
            </w:r>
          </w:p>
        </w:tc>
        <w:tc>
          <w:tcPr>
            <w:tcW w:w="1208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64C01">
              <w:rPr>
                <w:rFonts w:ascii="宋体" w:eastAsia="宋体" w:hAnsi="宋体" w:cs="Times New Roman"/>
                <w:color w:val="000000"/>
                <w:szCs w:val="21"/>
              </w:rPr>
              <w:t>中航工业集团公司金城南京机电液压工程研究中心</w:t>
            </w:r>
          </w:p>
        </w:tc>
        <w:tc>
          <w:tcPr>
            <w:tcW w:w="567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364C01">
              <w:rPr>
                <w:rFonts w:ascii="宋体" w:eastAsia="宋体" w:hAnsi="宋体" w:cs="Times New Roman"/>
                <w:color w:val="000000"/>
                <w:szCs w:val="21"/>
              </w:rPr>
              <w:t>于敏</w:t>
            </w:r>
          </w:p>
        </w:tc>
      </w:tr>
      <w:tr w:rsidR="00D262EB" w:rsidRPr="00364C01" w:rsidTr="00D211F3">
        <w:trPr>
          <w:trHeight w:val="20"/>
          <w:jc w:val="center"/>
        </w:trPr>
        <w:tc>
          <w:tcPr>
            <w:tcW w:w="29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92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中创新航研究院有限公司</w:t>
            </w:r>
          </w:p>
        </w:tc>
        <w:tc>
          <w:tcPr>
            <w:tcW w:w="1009" w:type="pct"/>
            <w:vAlign w:val="center"/>
          </w:tcPr>
          <w:p w:rsidR="00D262EB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材料</w:t>
            </w: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科学与技术</w:t>
            </w:r>
          </w:p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学院</w:t>
            </w:r>
          </w:p>
        </w:tc>
        <w:tc>
          <w:tcPr>
            <w:tcW w:w="1208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中创新航研究院有限公司</w:t>
            </w:r>
          </w:p>
        </w:tc>
        <w:tc>
          <w:tcPr>
            <w:tcW w:w="567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丁兵</w:t>
            </w:r>
          </w:p>
        </w:tc>
      </w:tr>
      <w:tr w:rsidR="00D262EB" w:rsidRPr="00364C01" w:rsidTr="00D211F3">
        <w:trPr>
          <w:trHeight w:val="20"/>
          <w:jc w:val="center"/>
        </w:trPr>
        <w:tc>
          <w:tcPr>
            <w:tcW w:w="29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92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机场工程</w:t>
            </w: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教师</w:t>
            </w: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实践能力培养基地</w:t>
            </w:r>
          </w:p>
        </w:tc>
        <w:tc>
          <w:tcPr>
            <w:tcW w:w="1009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民航学院</w:t>
            </w:r>
          </w:p>
        </w:tc>
        <w:tc>
          <w:tcPr>
            <w:tcW w:w="1208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中国民航工程咨询有限公司</w:t>
            </w:r>
          </w:p>
        </w:tc>
        <w:tc>
          <w:tcPr>
            <w:tcW w:w="567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吴瑾</w:t>
            </w:r>
          </w:p>
        </w:tc>
      </w:tr>
      <w:tr w:rsidR="00D262EB" w:rsidRPr="00364C01" w:rsidTr="00D211F3">
        <w:trPr>
          <w:trHeight w:val="20"/>
          <w:jc w:val="center"/>
        </w:trPr>
        <w:tc>
          <w:tcPr>
            <w:tcW w:w="29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192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南航-熊猫电子教师工程实践能力培养基地</w:t>
            </w:r>
          </w:p>
        </w:tc>
        <w:tc>
          <w:tcPr>
            <w:tcW w:w="1009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民航学院</w:t>
            </w:r>
          </w:p>
        </w:tc>
        <w:tc>
          <w:tcPr>
            <w:tcW w:w="1208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南京熊猫电子股份有限公司</w:t>
            </w:r>
          </w:p>
        </w:tc>
        <w:tc>
          <w:tcPr>
            <w:tcW w:w="567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吴红兰</w:t>
            </w:r>
          </w:p>
        </w:tc>
      </w:tr>
      <w:tr w:rsidR="00D262EB" w:rsidRPr="00364C01" w:rsidTr="00D211F3">
        <w:trPr>
          <w:trHeight w:val="20"/>
          <w:jc w:val="center"/>
        </w:trPr>
        <w:tc>
          <w:tcPr>
            <w:tcW w:w="29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192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南京优倍智能制造运营教师工程实践能力培养基地</w:t>
            </w:r>
          </w:p>
        </w:tc>
        <w:tc>
          <w:tcPr>
            <w:tcW w:w="1009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经济与管理学院</w:t>
            </w:r>
          </w:p>
        </w:tc>
        <w:tc>
          <w:tcPr>
            <w:tcW w:w="1208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南京优倍电气有限公司</w:t>
            </w:r>
          </w:p>
        </w:tc>
        <w:tc>
          <w:tcPr>
            <w:tcW w:w="567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罗正军</w:t>
            </w:r>
          </w:p>
        </w:tc>
      </w:tr>
      <w:tr w:rsidR="00D262EB" w:rsidRPr="00364C01" w:rsidTr="00D211F3">
        <w:trPr>
          <w:trHeight w:val="20"/>
          <w:jc w:val="center"/>
        </w:trPr>
        <w:tc>
          <w:tcPr>
            <w:tcW w:w="29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2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“南航-捷普”智能决策与风险分析教师工程实践基地</w:t>
            </w:r>
          </w:p>
        </w:tc>
        <w:tc>
          <w:tcPr>
            <w:tcW w:w="1009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经济与管理学院</w:t>
            </w:r>
          </w:p>
        </w:tc>
        <w:tc>
          <w:tcPr>
            <w:tcW w:w="1208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捷普电子（无锡）有限公司</w:t>
            </w:r>
          </w:p>
        </w:tc>
        <w:tc>
          <w:tcPr>
            <w:tcW w:w="567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徐海燕</w:t>
            </w:r>
          </w:p>
        </w:tc>
      </w:tr>
      <w:tr w:rsidR="00D262EB" w:rsidRPr="00364C01" w:rsidTr="00D211F3">
        <w:trPr>
          <w:trHeight w:val="20"/>
          <w:jc w:val="center"/>
        </w:trPr>
        <w:tc>
          <w:tcPr>
            <w:tcW w:w="29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92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南航</w:t>
            </w: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-北京空间机电研究所教师工程实践能力培养基地</w:t>
            </w:r>
          </w:p>
        </w:tc>
        <w:tc>
          <w:tcPr>
            <w:tcW w:w="1009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航天学院</w:t>
            </w:r>
          </w:p>
        </w:tc>
        <w:tc>
          <w:tcPr>
            <w:tcW w:w="1208" w:type="pct"/>
            <w:vAlign w:val="center"/>
          </w:tcPr>
          <w:p w:rsidR="00D262EB" w:rsidRPr="00364C01" w:rsidRDefault="00D262EB" w:rsidP="00D211F3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北京空间机电</w:t>
            </w:r>
          </w:p>
          <w:p w:rsidR="00D262EB" w:rsidRPr="00364C01" w:rsidRDefault="00D262EB" w:rsidP="00D211F3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研究所</w:t>
            </w:r>
          </w:p>
        </w:tc>
        <w:tc>
          <w:tcPr>
            <w:tcW w:w="567" w:type="pct"/>
            <w:vAlign w:val="center"/>
          </w:tcPr>
          <w:p w:rsidR="00D262EB" w:rsidRPr="00364C01" w:rsidRDefault="00D262EB" w:rsidP="00D211F3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64C01">
              <w:rPr>
                <w:rFonts w:ascii="宋体" w:eastAsia="宋体" w:hAnsi="宋体" w:cs="宋体" w:hint="eastAsia"/>
                <w:color w:val="000000"/>
                <w:szCs w:val="21"/>
              </w:rPr>
              <w:t>盛庆红</w:t>
            </w:r>
          </w:p>
        </w:tc>
      </w:tr>
      <w:tr w:rsidR="00D262EB" w:rsidRPr="00364C01" w:rsidTr="00D211F3">
        <w:trPr>
          <w:trHeight w:val="20"/>
          <w:jc w:val="center"/>
        </w:trPr>
        <w:tc>
          <w:tcPr>
            <w:tcW w:w="293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1923" w:type="pct"/>
            <w:vAlign w:val="center"/>
          </w:tcPr>
          <w:p w:rsidR="00D262EB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B53B7">
              <w:rPr>
                <w:rFonts w:ascii="宋体" w:eastAsia="宋体" w:hAnsi="宋体" w:cs="宋体" w:hint="eastAsia"/>
                <w:color w:val="000000"/>
                <w:szCs w:val="21"/>
              </w:rPr>
              <w:t>镇江航空教育小镇教师工程实践能力培养基地</w:t>
            </w:r>
          </w:p>
        </w:tc>
        <w:tc>
          <w:tcPr>
            <w:tcW w:w="1009" w:type="pct"/>
            <w:vAlign w:val="center"/>
          </w:tcPr>
          <w:p w:rsidR="00D262EB" w:rsidRPr="00364C01" w:rsidRDefault="00D262EB" w:rsidP="00D211F3">
            <w:pPr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B53B7">
              <w:rPr>
                <w:rFonts w:ascii="宋体" w:eastAsia="宋体" w:hAnsi="宋体" w:cs="宋体" w:hint="eastAsia"/>
                <w:color w:val="000000"/>
                <w:szCs w:val="21"/>
              </w:rPr>
              <w:t>通用航空与飞行学院</w:t>
            </w:r>
          </w:p>
        </w:tc>
        <w:tc>
          <w:tcPr>
            <w:tcW w:w="1208" w:type="pct"/>
            <w:vAlign w:val="center"/>
          </w:tcPr>
          <w:p w:rsidR="00D262EB" w:rsidRPr="00364C01" w:rsidRDefault="00D262EB" w:rsidP="00D211F3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B53B7">
              <w:rPr>
                <w:rFonts w:ascii="宋体" w:eastAsia="宋体" w:hAnsi="宋体" w:cs="宋体" w:hint="eastAsia"/>
                <w:color w:val="000000"/>
                <w:szCs w:val="21"/>
              </w:rPr>
              <w:t>江苏无国界航空发展有限公司</w:t>
            </w:r>
          </w:p>
        </w:tc>
        <w:tc>
          <w:tcPr>
            <w:tcW w:w="567" w:type="pct"/>
            <w:vAlign w:val="center"/>
          </w:tcPr>
          <w:p w:rsidR="00D262EB" w:rsidRPr="00364C01" w:rsidRDefault="00D262EB" w:rsidP="00D211F3">
            <w:pPr>
              <w:snapToGrid w:val="0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B53B7">
              <w:rPr>
                <w:rFonts w:ascii="宋体" w:eastAsia="宋体" w:hAnsi="宋体" w:cs="宋体" w:hint="eastAsia"/>
                <w:color w:val="000000"/>
                <w:szCs w:val="21"/>
              </w:rPr>
              <w:t>司海青</w:t>
            </w:r>
          </w:p>
        </w:tc>
      </w:tr>
    </w:tbl>
    <w:p w:rsidR="00BB0BBC" w:rsidRDefault="00BB0BBC"/>
    <w:sectPr w:rsidR="00BB0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EB"/>
    <w:rsid w:val="00BB0BBC"/>
    <w:rsid w:val="00D2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5270C-6AB7-4ED4-8396-BF402059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2022-12-06T09:48:00Z</dcterms:created>
  <dcterms:modified xsi:type="dcterms:W3CDTF">2022-12-06T09:49:00Z</dcterms:modified>
</cp:coreProperties>
</file>